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E6" w:rsidRPr="006A1BE6" w:rsidRDefault="00F73A80" w:rsidP="006A1BE6">
      <w:pPr>
        <w:pStyle w:val="Sinespaciado"/>
        <w:jc w:val="center"/>
        <w:rPr>
          <w:b/>
          <w:sz w:val="24"/>
          <w:lang w:val="es-ES" w:eastAsia="es-ES"/>
        </w:rPr>
      </w:pPr>
      <w:r>
        <w:rPr>
          <w:b/>
          <w:sz w:val="24"/>
          <w:lang w:val="es-ES" w:eastAsia="es-ES"/>
        </w:rPr>
        <w:t xml:space="preserve">Jugando </w:t>
      </w:r>
      <w:bookmarkStart w:id="0" w:name="_GoBack"/>
      <w:bookmarkEnd w:id="0"/>
      <w:r>
        <w:rPr>
          <w:b/>
          <w:sz w:val="24"/>
          <w:lang w:val="es-ES" w:eastAsia="es-ES"/>
        </w:rPr>
        <w:t>a ser escritor.</w:t>
      </w:r>
    </w:p>
    <w:p w:rsidR="006A1BE6" w:rsidRPr="006A1BE6" w:rsidRDefault="00F73A80" w:rsidP="006A1BE6">
      <w:pPr>
        <w:pStyle w:val="Sinespaciado"/>
        <w:jc w:val="center"/>
        <w:rPr>
          <w:b/>
          <w:sz w:val="24"/>
          <w:lang w:val="es-ES" w:eastAsia="es-ES"/>
        </w:rPr>
      </w:pPr>
      <w:r>
        <w:rPr>
          <w:b/>
          <w:sz w:val="24"/>
          <w:lang w:val="es-ES" w:eastAsia="es-ES"/>
        </w:rPr>
        <w:t>Lenguaje y Comunicación / 4</w:t>
      </w:r>
      <w:r w:rsidR="006A1BE6" w:rsidRPr="006A1BE6">
        <w:rPr>
          <w:b/>
          <w:sz w:val="24"/>
          <w:lang w:val="es-ES" w:eastAsia="es-ES"/>
        </w:rPr>
        <w:t>º básico</w:t>
      </w:r>
    </w:p>
    <w:p w:rsidR="006A1BE6" w:rsidRDefault="006A1BE6" w:rsidP="006A1BE6">
      <w:pPr>
        <w:pStyle w:val="Sinespaciado"/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5"/>
        <w:gridCol w:w="10505"/>
      </w:tblGrid>
      <w:tr w:rsidR="006A1BE6" w:rsidRPr="006A1BE6" w:rsidTr="006A1BE6">
        <w:trPr>
          <w:trHeight w:val="211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Ejes Temáticos</w:t>
            </w:r>
          </w:p>
        </w:tc>
        <w:tc>
          <w:tcPr>
            <w:tcW w:w="10505" w:type="dxa"/>
          </w:tcPr>
          <w:p w:rsidR="006A1BE6" w:rsidRPr="00644C12" w:rsidRDefault="00F73A80" w:rsidP="006A1BE6">
            <w:pPr>
              <w:pStyle w:val="Ttulo2"/>
              <w:outlineLvl w:val="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Escritura</w:t>
            </w:r>
          </w:p>
        </w:tc>
      </w:tr>
      <w:tr w:rsidR="006A1BE6" w:rsidRPr="006A1BE6" w:rsidTr="006A1BE6">
        <w:trPr>
          <w:trHeight w:val="143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Habilidades</w:t>
            </w: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ab/>
            </w:r>
          </w:p>
        </w:tc>
        <w:tc>
          <w:tcPr>
            <w:tcW w:w="10505" w:type="dxa"/>
          </w:tcPr>
          <w:p w:rsidR="006A1BE6" w:rsidRPr="00543EB3" w:rsidRDefault="0077410B" w:rsidP="006A1BE6">
            <w:pPr>
              <w:pStyle w:val="Ttulo2"/>
              <w:outlineLvl w:val="1"/>
              <w:rPr>
                <w:rFonts w:asciiTheme="minorHAnsi" w:hAnsiTheme="minorHAnsi"/>
                <w:sz w:val="22"/>
              </w:rPr>
            </w:pPr>
            <w:r w:rsidRPr="0077410B">
              <w:rPr>
                <w:rFonts w:asciiTheme="minorHAnsi" w:hAnsiTheme="minorHAnsi"/>
                <w:color w:val="auto"/>
                <w:sz w:val="22"/>
              </w:rPr>
              <w:t>Escribir de manera procesual</w:t>
            </w:r>
          </w:p>
        </w:tc>
      </w:tr>
      <w:tr w:rsidR="006A1BE6" w:rsidRPr="006A1BE6" w:rsidTr="006A1BE6">
        <w:trPr>
          <w:trHeight w:val="422"/>
        </w:trPr>
        <w:tc>
          <w:tcPr>
            <w:tcW w:w="2385" w:type="dxa"/>
          </w:tcPr>
          <w:p w:rsidR="006A1BE6" w:rsidRPr="006A1BE6" w:rsidRDefault="006A1BE6" w:rsidP="006A1BE6">
            <w:pPr>
              <w:pStyle w:val="Ttulo2"/>
              <w:outlineLvl w:val="1"/>
              <w:rPr>
                <w:rFonts w:asciiTheme="minorHAnsi" w:hAnsiTheme="minorHAnsi"/>
                <w:b/>
                <w:color w:val="auto"/>
                <w:sz w:val="22"/>
              </w:rPr>
            </w:pPr>
            <w:r w:rsidRPr="006A1BE6">
              <w:rPr>
                <w:rFonts w:asciiTheme="minorHAnsi" w:hAnsiTheme="minorHAnsi"/>
                <w:b/>
                <w:color w:val="auto"/>
                <w:sz w:val="22"/>
              </w:rPr>
              <w:t>Actitudes</w:t>
            </w:r>
          </w:p>
        </w:tc>
        <w:tc>
          <w:tcPr>
            <w:tcW w:w="10505" w:type="dxa"/>
          </w:tcPr>
          <w:p w:rsidR="006A1BE6" w:rsidRPr="006A1BE6" w:rsidRDefault="00F73A80" w:rsidP="00FC5070">
            <w:pPr>
              <w:pStyle w:val="Sinespaciado"/>
            </w:pPr>
            <w:r>
              <w:t xml:space="preserve">Realizar tareas y trabajos de forma rigurosa y perseverante, con el fin de desarrollar de manera adecuada los propósitos de la asignatura. </w:t>
            </w:r>
          </w:p>
        </w:tc>
      </w:tr>
    </w:tbl>
    <w:p w:rsidR="003A053A" w:rsidRDefault="003A053A" w:rsidP="006A1BE6">
      <w:pPr>
        <w:pStyle w:val="Sinespaciado"/>
      </w:pPr>
    </w:p>
    <w:p w:rsidR="006A1BE6" w:rsidRDefault="006A1BE6" w:rsidP="006A1BE6">
      <w:pPr>
        <w:pStyle w:val="Sinespaciado"/>
      </w:pPr>
      <w:r>
        <w:t>Objetivos de Aprendizaje</w:t>
      </w:r>
    </w:p>
    <w:p w:rsidR="006A1BE6" w:rsidRDefault="006A1BE6" w:rsidP="006A1BE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6A1BE6">
        <w:tc>
          <w:tcPr>
            <w:tcW w:w="12996" w:type="dxa"/>
          </w:tcPr>
          <w:p w:rsidR="006A1BE6" w:rsidRDefault="00F73A80" w:rsidP="00454DB2">
            <w:pPr>
              <w:pStyle w:val="Sinespaciado"/>
              <w:numPr>
                <w:ilvl w:val="0"/>
                <w:numId w:val="1"/>
              </w:numPr>
            </w:pPr>
            <w:r>
              <w:t xml:space="preserve">Escribir creativamente narraciones (experiencias personales, relatos de hechos, cuentos, etc.) que incluyan: 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Una secuencia lógica de eventos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Inicio, desarrollo y desenlace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Conectores adecuados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Descripciones</w:t>
            </w:r>
          </w:p>
          <w:p w:rsidR="00F73A80" w:rsidRDefault="00F73A80" w:rsidP="00F73A80">
            <w:pPr>
              <w:pStyle w:val="Sinespaciado"/>
              <w:numPr>
                <w:ilvl w:val="0"/>
                <w:numId w:val="8"/>
              </w:numPr>
            </w:pPr>
            <w:r>
              <w:t>Un lenguaje expresivo para desarrollar la acción</w:t>
            </w:r>
            <w:r w:rsidR="001402C2">
              <w:t xml:space="preserve"> (OA 12)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</w:pPr>
      <w:r>
        <w:t>Énfasis</w:t>
      </w:r>
    </w:p>
    <w:p w:rsidR="006A1BE6" w:rsidRDefault="006A1BE6" w:rsidP="006A1BE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6A1BE6">
        <w:tc>
          <w:tcPr>
            <w:tcW w:w="12996" w:type="dxa"/>
          </w:tcPr>
          <w:p w:rsidR="006A1BE6" w:rsidRDefault="00CF6732" w:rsidP="00543EB3">
            <w:pPr>
              <w:pStyle w:val="Sinespaciado"/>
              <w:numPr>
                <w:ilvl w:val="0"/>
                <w:numId w:val="7"/>
              </w:numPr>
            </w:pPr>
            <w:r>
              <w:t>Proceso de la escritura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</w:pPr>
      <w:r>
        <w:t xml:space="preserve">Referencia Bibliográfica o web – grafía </w:t>
      </w:r>
    </w:p>
    <w:p w:rsidR="006A1BE6" w:rsidRDefault="006A1BE6" w:rsidP="006A1BE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454DB2">
        <w:tc>
          <w:tcPr>
            <w:tcW w:w="12996" w:type="dxa"/>
          </w:tcPr>
          <w:p w:rsidR="006A1BE6" w:rsidRDefault="009333A9" w:rsidP="009333A9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 xml:space="preserve">Condemarín, M. </w:t>
            </w:r>
            <w:r w:rsidRPr="009333A9">
              <w:rPr>
                <w:i/>
              </w:rPr>
              <w:t>Estrategias de enseñanza para los esquemas cognitivos de los estudiantes</w:t>
            </w:r>
            <w:r>
              <w:t xml:space="preserve">. Extraído desde </w:t>
            </w:r>
            <w:hyperlink r:id="rId8" w:history="1">
              <w:r>
                <w:rPr>
                  <w:rStyle w:val="Hipervnculo"/>
                </w:rPr>
                <w:t>http://www.lecturayvida.fahce.unlp.edu.ar/numeros/a21n2/21_02_Condemarin.pdf</w:t>
              </w:r>
            </w:hyperlink>
            <w:r>
              <w:t>, el 15 de octubre de 2013.</w:t>
            </w:r>
          </w:p>
        </w:tc>
      </w:tr>
    </w:tbl>
    <w:p w:rsidR="006A1BE6" w:rsidRDefault="009333A9" w:rsidP="009333A9">
      <w:pPr>
        <w:pStyle w:val="Sinespaciado"/>
        <w:tabs>
          <w:tab w:val="left" w:pos="5895"/>
        </w:tabs>
      </w:pPr>
      <w:r>
        <w:tab/>
      </w:r>
    </w:p>
    <w:p w:rsidR="006A1BE6" w:rsidRDefault="006A1BE6" w:rsidP="006A1BE6">
      <w:pPr>
        <w:pStyle w:val="Sinespaciado"/>
      </w:pPr>
      <w:r>
        <w:t>Marco teórico</w:t>
      </w:r>
    </w:p>
    <w:p w:rsidR="006A1BE6" w:rsidRDefault="006A1BE6" w:rsidP="009333A9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6A1BE6" w:rsidTr="00454DB2">
        <w:tc>
          <w:tcPr>
            <w:tcW w:w="12996" w:type="dxa"/>
          </w:tcPr>
          <w:p w:rsidR="006A1BE6" w:rsidRDefault="009333A9" w:rsidP="009333A9">
            <w:pPr>
              <w:pStyle w:val="Sinespaciado"/>
              <w:tabs>
                <w:tab w:val="left" w:pos="2385"/>
              </w:tabs>
              <w:jc w:val="both"/>
            </w:pPr>
            <w:r>
              <w:t xml:space="preserve">             </w:t>
            </w:r>
            <w:r w:rsidR="00B744D1">
              <w:t xml:space="preserve">Según Condemarín, los textos narrativos cuentan una historia y se organizan en un orden lógico que contiene un inicio, un desarrollo y un desenlace. </w:t>
            </w:r>
            <w:r>
              <w:t xml:space="preserve">También posee episodios que, a su vez, incluyen personajes, un contexto, un conflicto y una resolución del problema. Por </w:t>
            </w:r>
            <w:r>
              <w:lastRenderedPageBreak/>
              <w:t>consiguiente, para</w:t>
            </w:r>
            <w:r w:rsidR="00B744D1">
              <w:t xml:space="preserve"> comprender un texto narrativo se debe hacer una mirada preliminar</w:t>
            </w:r>
            <w:r w:rsidR="00B71BAB">
              <w:t xml:space="preserve">, guiada por el profesor y siguiendo algunos pasos claves como: Identificar el contexto, los personajes, el problema, la acción y los resultados. </w:t>
            </w:r>
          </w:p>
          <w:p w:rsidR="00B71BAB" w:rsidRDefault="00B71BAB" w:rsidP="009333A9">
            <w:pPr>
              <w:pStyle w:val="Sinespaciado"/>
              <w:tabs>
                <w:tab w:val="left" w:pos="2385"/>
              </w:tabs>
              <w:jc w:val="both"/>
            </w:pPr>
            <w:r>
              <w:t xml:space="preserve">             Para comenzar con unas escritura rápida se deben seguir los siguientes pasos: </w:t>
            </w:r>
          </w:p>
        </w:tc>
      </w:tr>
    </w:tbl>
    <w:p w:rsidR="006A1BE6" w:rsidRDefault="006A1BE6" w:rsidP="006A1BE6">
      <w:pPr>
        <w:pStyle w:val="Sinespaciado"/>
      </w:pPr>
    </w:p>
    <w:p w:rsidR="006A1BE6" w:rsidRDefault="006A1BE6" w:rsidP="006A1BE6">
      <w:pPr>
        <w:pStyle w:val="Sinespaciado"/>
        <w:jc w:val="center"/>
        <w:rPr>
          <w:b/>
          <w:sz w:val="28"/>
        </w:rPr>
      </w:pPr>
      <w:r w:rsidRPr="006A1BE6">
        <w:rPr>
          <w:b/>
          <w:sz w:val="28"/>
        </w:rPr>
        <w:t>Planificación clase a clase</w:t>
      </w:r>
    </w:p>
    <w:p w:rsidR="006A1BE6" w:rsidRDefault="006A1BE6" w:rsidP="006A1BE6">
      <w:pPr>
        <w:pStyle w:val="Sinespaciado"/>
        <w:jc w:val="center"/>
        <w:rPr>
          <w:b/>
          <w:sz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964"/>
        <w:gridCol w:w="1837"/>
        <w:gridCol w:w="3288"/>
        <w:gridCol w:w="1701"/>
        <w:gridCol w:w="1486"/>
        <w:gridCol w:w="1876"/>
      </w:tblGrid>
      <w:tr w:rsidR="00543EB3" w:rsidRPr="001837D8" w:rsidTr="00543EB3">
        <w:tc>
          <w:tcPr>
            <w:tcW w:w="1844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Objetivos de la clase</w:t>
            </w:r>
          </w:p>
        </w:tc>
        <w:tc>
          <w:tcPr>
            <w:tcW w:w="964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Tiempo</w:t>
            </w:r>
          </w:p>
        </w:tc>
        <w:tc>
          <w:tcPr>
            <w:tcW w:w="1837" w:type="dxa"/>
          </w:tcPr>
          <w:p w:rsidR="006A1BE6" w:rsidRPr="001837D8" w:rsidRDefault="006A1BE6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Habilidad</w:t>
            </w:r>
          </w:p>
        </w:tc>
        <w:tc>
          <w:tcPr>
            <w:tcW w:w="3288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Actividad de Aprendizaje</w:t>
            </w:r>
          </w:p>
        </w:tc>
        <w:tc>
          <w:tcPr>
            <w:tcW w:w="1701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Recursos</w:t>
            </w:r>
          </w:p>
        </w:tc>
        <w:tc>
          <w:tcPr>
            <w:tcW w:w="1486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Instrumentos Evaluativos</w:t>
            </w:r>
          </w:p>
        </w:tc>
        <w:tc>
          <w:tcPr>
            <w:tcW w:w="1876" w:type="dxa"/>
          </w:tcPr>
          <w:p w:rsidR="006A1BE6" w:rsidRPr="001837D8" w:rsidRDefault="001837D8" w:rsidP="006A1BE6">
            <w:pPr>
              <w:pStyle w:val="Sinespaciado"/>
              <w:jc w:val="center"/>
              <w:rPr>
                <w:b/>
              </w:rPr>
            </w:pPr>
            <w:r w:rsidRPr="001837D8">
              <w:rPr>
                <w:b/>
              </w:rPr>
              <w:t>Desempeño Observable</w:t>
            </w:r>
          </w:p>
        </w:tc>
      </w:tr>
      <w:tr w:rsidR="00543EB3" w:rsidRPr="00B859BE" w:rsidTr="00543EB3">
        <w:tc>
          <w:tcPr>
            <w:tcW w:w="1844" w:type="dxa"/>
          </w:tcPr>
          <w:p w:rsidR="00BC405E" w:rsidRDefault="00A73127" w:rsidP="004438E9">
            <w:pPr>
              <w:pStyle w:val="Sinespaciado"/>
              <w:numPr>
                <w:ilvl w:val="0"/>
                <w:numId w:val="7"/>
              </w:numPr>
              <w:ind w:left="0" w:firstLine="360"/>
              <w:jc w:val="both"/>
            </w:pPr>
            <w:r>
              <w:t>Revisar y reescribir su propia historia.</w:t>
            </w:r>
          </w:p>
          <w:p w:rsidR="00A73127" w:rsidRPr="00B859BE" w:rsidRDefault="00A73127" w:rsidP="004438E9">
            <w:pPr>
              <w:pStyle w:val="Sinespaciado"/>
              <w:numPr>
                <w:ilvl w:val="0"/>
                <w:numId w:val="7"/>
              </w:numPr>
              <w:ind w:left="0" w:firstLine="360"/>
              <w:jc w:val="both"/>
            </w:pPr>
            <w:r>
              <w:t>Usar el diccionario para mejorar el vocabulario.</w:t>
            </w:r>
          </w:p>
        </w:tc>
        <w:tc>
          <w:tcPr>
            <w:tcW w:w="964" w:type="dxa"/>
          </w:tcPr>
          <w:p w:rsidR="006A1BE6" w:rsidRPr="00B859BE" w:rsidRDefault="009F3E9D" w:rsidP="009F3E9D">
            <w:pPr>
              <w:pStyle w:val="Sinespaciado"/>
              <w:jc w:val="center"/>
            </w:pPr>
            <w:r>
              <w:t>90 minutos</w:t>
            </w:r>
          </w:p>
        </w:tc>
        <w:tc>
          <w:tcPr>
            <w:tcW w:w="1837" w:type="dxa"/>
          </w:tcPr>
          <w:p w:rsidR="00A21D02" w:rsidRDefault="00A73127" w:rsidP="00363E50">
            <w:pPr>
              <w:pStyle w:val="Sinespaciado"/>
              <w:numPr>
                <w:ilvl w:val="0"/>
                <w:numId w:val="5"/>
              </w:numPr>
              <w:ind w:left="42" w:firstLine="209"/>
              <w:jc w:val="both"/>
            </w:pPr>
            <w:r>
              <w:t>Editar.</w:t>
            </w:r>
          </w:p>
          <w:p w:rsidR="00A73127" w:rsidRPr="00B859BE" w:rsidRDefault="00A73127" w:rsidP="00363E50">
            <w:pPr>
              <w:pStyle w:val="Sinespaciado"/>
              <w:numPr>
                <w:ilvl w:val="0"/>
                <w:numId w:val="5"/>
              </w:numPr>
              <w:ind w:left="42" w:firstLine="209"/>
              <w:jc w:val="both"/>
            </w:pPr>
            <w:r>
              <w:t>Usar el diccionario.</w:t>
            </w:r>
          </w:p>
        </w:tc>
        <w:tc>
          <w:tcPr>
            <w:tcW w:w="3288" w:type="dxa"/>
          </w:tcPr>
          <w:p w:rsidR="006A1BE6" w:rsidRDefault="009F3E9D" w:rsidP="009F3E9D">
            <w:pPr>
              <w:pStyle w:val="Sinespaciado"/>
              <w:jc w:val="both"/>
            </w:pPr>
            <w:r>
              <w:t>Inicio:</w:t>
            </w:r>
          </w:p>
          <w:p w:rsidR="006925E8" w:rsidRDefault="006925E8" w:rsidP="006925E8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>Los estudiantes copian y leen el objetivo de la clase</w:t>
            </w:r>
            <w:r w:rsidR="00363E50">
              <w:t>.</w:t>
            </w:r>
          </w:p>
          <w:p w:rsidR="00A73127" w:rsidRDefault="00A73127" w:rsidP="006925E8">
            <w:pPr>
              <w:pStyle w:val="Sinespaciado"/>
              <w:numPr>
                <w:ilvl w:val="0"/>
                <w:numId w:val="2"/>
              </w:numPr>
              <w:ind w:left="0" w:firstLine="360"/>
              <w:jc w:val="both"/>
            </w:pPr>
            <w:r>
              <w:t xml:space="preserve">Los estudiantes activan conocimientos previos mediante lluvia de ideas respondiendo preguntas sobre </w:t>
            </w:r>
            <w:r w:rsidR="008E1141">
              <w:t>estructura de los textos narrativos y qué características podemos encontrar en los personajes.</w:t>
            </w:r>
          </w:p>
          <w:p w:rsidR="00363E50" w:rsidRDefault="00363E50" w:rsidP="004438E9">
            <w:pPr>
              <w:pStyle w:val="Sinespaciado"/>
              <w:jc w:val="both"/>
            </w:pPr>
          </w:p>
          <w:p w:rsidR="009F3E9D" w:rsidRDefault="00EE5D9A" w:rsidP="00EE5D9A">
            <w:pPr>
              <w:pStyle w:val="Sinespaciado"/>
              <w:jc w:val="both"/>
            </w:pPr>
            <w:r>
              <w:t>Desarrollo:</w:t>
            </w:r>
          </w:p>
          <w:p w:rsidR="00363E50" w:rsidRDefault="00363E50" w:rsidP="00363E50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</w:t>
            </w:r>
            <w:r w:rsidR="00EE5D9A">
              <w:t>ctiv</w:t>
            </w:r>
            <w:r>
              <w:t>idad:</w:t>
            </w:r>
            <w:r w:rsidR="008E1141">
              <w:t xml:space="preserve"> Los estudiantes intercambian el texto que escribieron con un compañero. Este compañero debe subrayar aquellas palabras o conceptos que no entienda. También puede corregir aquellas palabras que contengan una falla ortográfica. </w:t>
            </w:r>
            <w:r>
              <w:t xml:space="preserve"> </w:t>
            </w:r>
          </w:p>
          <w:p w:rsidR="00A21D02" w:rsidRDefault="00363E50" w:rsidP="00363E50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</w:t>
            </w:r>
            <w:r w:rsidR="00EE5D9A">
              <w:t>ctividad:</w:t>
            </w:r>
            <w:r w:rsidR="00C44196">
              <w:t xml:space="preserve"> </w:t>
            </w:r>
            <w:r w:rsidR="008E1141">
              <w:t xml:space="preserve">Los estudiantes reciben de vuelta su texto y comienzan a buscar en el diccionario aquellas palabras que </w:t>
            </w:r>
            <w:r w:rsidR="008E1141">
              <w:lastRenderedPageBreak/>
              <w:t>sus compañeros no comprenden para intercambiarla por un sinónimo u otra que ellos consideren pertinente.</w:t>
            </w:r>
          </w:p>
          <w:p w:rsidR="00EE5D9A" w:rsidRDefault="00A21D02" w:rsidP="00CF6732">
            <w:pPr>
              <w:pStyle w:val="Sinespaciado"/>
              <w:numPr>
                <w:ilvl w:val="0"/>
                <w:numId w:val="3"/>
              </w:numPr>
              <w:ind w:left="0" w:firstLine="360"/>
              <w:jc w:val="both"/>
            </w:pPr>
            <w:r>
              <w:t>Actividad</w:t>
            </w:r>
            <w:r w:rsidR="004438E9">
              <w:t>:</w:t>
            </w:r>
            <w:r w:rsidR="008E1141">
              <w:t xml:space="preserve"> Lo estudiantes reescriben su texto con las nuevas palabras que eligieron.</w:t>
            </w:r>
          </w:p>
          <w:p w:rsidR="00EE5D9A" w:rsidRDefault="00EE5D9A" w:rsidP="00EE5D9A">
            <w:pPr>
              <w:pStyle w:val="Sinespaciado"/>
              <w:jc w:val="both"/>
            </w:pPr>
          </w:p>
          <w:p w:rsidR="00EE5D9A" w:rsidRDefault="00EE5D9A" w:rsidP="00EE5D9A">
            <w:pPr>
              <w:pStyle w:val="Sinespaciado"/>
              <w:jc w:val="both"/>
            </w:pPr>
            <w:r>
              <w:t>Cierre:</w:t>
            </w:r>
            <w:r w:rsidR="008E1141">
              <w:t xml:space="preserve"> Los estudiantes comparten aquellas palabras que intercambiaron con el fin de compartir con el resto de la clase el nuevo vocabulario adquirido.</w:t>
            </w:r>
          </w:p>
          <w:p w:rsidR="00EE5D9A" w:rsidRPr="00B859BE" w:rsidRDefault="00EE5D9A" w:rsidP="008E1141">
            <w:pPr>
              <w:pStyle w:val="Sinespaciado"/>
              <w:jc w:val="both"/>
            </w:pPr>
          </w:p>
        </w:tc>
        <w:tc>
          <w:tcPr>
            <w:tcW w:w="1701" w:type="dxa"/>
          </w:tcPr>
          <w:p w:rsidR="00CF6732" w:rsidRDefault="008E1141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lastRenderedPageBreak/>
              <w:t>Diccionario.</w:t>
            </w:r>
          </w:p>
          <w:p w:rsidR="008E1141" w:rsidRDefault="008E1141" w:rsidP="006925E8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t>Plumón.</w:t>
            </w:r>
          </w:p>
          <w:p w:rsidR="008E1141" w:rsidRPr="00B859BE" w:rsidRDefault="008E1141" w:rsidP="008E1141">
            <w:pPr>
              <w:pStyle w:val="Sinespaciado"/>
              <w:numPr>
                <w:ilvl w:val="0"/>
                <w:numId w:val="2"/>
              </w:numPr>
              <w:ind w:left="34" w:firstLine="326"/>
            </w:pPr>
            <w:r>
              <w:t>Pizarra.</w:t>
            </w:r>
          </w:p>
        </w:tc>
        <w:tc>
          <w:tcPr>
            <w:tcW w:w="1486" w:type="dxa"/>
          </w:tcPr>
          <w:p w:rsidR="006A1BE6" w:rsidRPr="00B859BE" w:rsidRDefault="00CF6732" w:rsidP="00543EB3">
            <w:pPr>
              <w:pStyle w:val="Sinespaciado"/>
              <w:numPr>
                <w:ilvl w:val="0"/>
                <w:numId w:val="2"/>
              </w:numPr>
              <w:ind w:left="34" w:firstLine="326"/>
              <w:jc w:val="both"/>
            </w:pPr>
            <w:r>
              <w:t>Observación directa.</w:t>
            </w:r>
          </w:p>
        </w:tc>
        <w:tc>
          <w:tcPr>
            <w:tcW w:w="1876" w:type="dxa"/>
          </w:tcPr>
          <w:p w:rsidR="00CF6732" w:rsidRDefault="008E1141" w:rsidP="004438E9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Revisan sus textos y los editan utilizando nuevo vocabulario.</w:t>
            </w:r>
          </w:p>
          <w:p w:rsidR="008E1141" w:rsidRPr="00B859BE" w:rsidRDefault="008E1141" w:rsidP="004438E9">
            <w:pPr>
              <w:pStyle w:val="Sinespaciado"/>
              <w:numPr>
                <w:ilvl w:val="0"/>
                <w:numId w:val="1"/>
              </w:numPr>
              <w:ind w:left="0" w:firstLine="394"/>
              <w:jc w:val="both"/>
            </w:pPr>
            <w:r>
              <w:t>Usan el diccionario para un fin determinado.</w:t>
            </w:r>
          </w:p>
        </w:tc>
      </w:tr>
    </w:tbl>
    <w:p w:rsidR="006A1BE6" w:rsidRDefault="006A1BE6" w:rsidP="004438E9">
      <w:pPr>
        <w:tabs>
          <w:tab w:val="left" w:pos="11835"/>
        </w:tabs>
      </w:pPr>
    </w:p>
    <w:p w:rsidR="00A73127" w:rsidRPr="004438E9" w:rsidRDefault="00A73127" w:rsidP="004438E9">
      <w:pPr>
        <w:tabs>
          <w:tab w:val="left" w:pos="11835"/>
        </w:tabs>
      </w:pPr>
    </w:p>
    <w:sectPr w:rsidR="00A73127" w:rsidRPr="004438E9" w:rsidSect="006A1B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24" w:rsidRDefault="003D5A24" w:rsidP="009F3E9D">
      <w:pPr>
        <w:spacing w:after="0" w:line="240" w:lineRule="auto"/>
      </w:pPr>
      <w:r>
        <w:separator/>
      </w:r>
    </w:p>
  </w:endnote>
  <w:endnote w:type="continuationSeparator" w:id="0">
    <w:p w:rsidR="003D5A24" w:rsidRDefault="003D5A24" w:rsidP="009F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24" w:rsidRDefault="003D5A24" w:rsidP="009F3E9D">
      <w:pPr>
        <w:spacing w:after="0" w:line="240" w:lineRule="auto"/>
      </w:pPr>
      <w:r>
        <w:separator/>
      </w:r>
    </w:p>
  </w:footnote>
  <w:footnote w:type="continuationSeparator" w:id="0">
    <w:p w:rsidR="003D5A24" w:rsidRDefault="003D5A24" w:rsidP="009F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614B"/>
    <w:multiLevelType w:val="hybridMultilevel"/>
    <w:tmpl w:val="9326811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16142D"/>
    <w:multiLevelType w:val="hybridMultilevel"/>
    <w:tmpl w:val="DC96E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3DBB"/>
    <w:multiLevelType w:val="hybridMultilevel"/>
    <w:tmpl w:val="047A3FFE"/>
    <w:lvl w:ilvl="0" w:tplc="958A73F6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4F89"/>
    <w:multiLevelType w:val="hybridMultilevel"/>
    <w:tmpl w:val="770C7A72"/>
    <w:lvl w:ilvl="0" w:tplc="6EAAC98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68BD"/>
    <w:multiLevelType w:val="hybridMultilevel"/>
    <w:tmpl w:val="EC0E6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1042"/>
    <w:multiLevelType w:val="hybridMultilevel"/>
    <w:tmpl w:val="3D8EC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69A5"/>
    <w:multiLevelType w:val="hybridMultilevel"/>
    <w:tmpl w:val="AF643D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3463E"/>
    <w:multiLevelType w:val="hybridMultilevel"/>
    <w:tmpl w:val="EC922E50"/>
    <w:lvl w:ilvl="0" w:tplc="1A429FA4">
      <w:start w:val="9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CF0451"/>
    <w:multiLevelType w:val="hybridMultilevel"/>
    <w:tmpl w:val="407EA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E6"/>
    <w:rsid w:val="001402C2"/>
    <w:rsid w:val="00176F85"/>
    <w:rsid w:val="001837D8"/>
    <w:rsid w:val="00193EE4"/>
    <w:rsid w:val="00363E50"/>
    <w:rsid w:val="003A053A"/>
    <w:rsid w:val="003D5A24"/>
    <w:rsid w:val="004438E9"/>
    <w:rsid w:val="00454DB2"/>
    <w:rsid w:val="004933F8"/>
    <w:rsid w:val="00543EB3"/>
    <w:rsid w:val="00644C12"/>
    <w:rsid w:val="006925E8"/>
    <w:rsid w:val="006A1BE6"/>
    <w:rsid w:val="0077410B"/>
    <w:rsid w:val="008E1141"/>
    <w:rsid w:val="0091399E"/>
    <w:rsid w:val="009333A9"/>
    <w:rsid w:val="0097497A"/>
    <w:rsid w:val="009F3E9D"/>
    <w:rsid w:val="00A21D02"/>
    <w:rsid w:val="00A73127"/>
    <w:rsid w:val="00B34BE0"/>
    <w:rsid w:val="00B71BAB"/>
    <w:rsid w:val="00B744D1"/>
    <w:rsid w:val="00B859BE"/>
    <w:rsid w:val="00BC405E"/>
    <w:rsid w:val="00BF78C1"/>
    <w:rsid w:val="00C44196"/>
    <w:rsid w:val="00CF6732"/>
    <w:rsid w:val="00DB1B9F"/>
    <w:rsid w:val="00EE5D9A"/>
    <w:rsid w:val="00F2282F"/>
    <w:rsid w:val="00F73A80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4FEA32-FEC0-4476-9933-3248A62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E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A1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1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1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A1B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A1BE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A1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A1B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A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A1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A1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A1B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3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3E9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9F3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turayvida.fahce.unlp.edu.ar/numeros/a21n2/21_02_Condemari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E929-1962-4670-8B2C-5A041DB0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4</cp:revision>
  <dcterms:created xsi:type="dcterms:W3CDTF">2013-10-30T21:17:00Z</dcterms:created>
  <dcterms:modified xsi:type="dcterms:W3CDTF">2013-10-30T21:36:00Z</dcterms:modified>
</cp:coreProperties>
</file>